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432992" w14:textId="77777777" w:rsidR="007D2458" w:rsidRDefault="007D2458" w:rsidP="00BD74D5">
      <w:pPr>
        <w:spacing w:line="276" w:lineRule="auto"/>
        <w:ind w:firstLine="426"/>
        <w:jc w:val="right"/>
        <w:rPr>
          <w:rFonts w:ascii="Sylfaen" w:hAnsi="Sylfaen" w:cs="Sylfaen"/>
          <w:i/>
          <w:u w:val="single"/>
          <w:lang w:val="ka-GE"/>
        </w:rPr>
      </w:pPr>
    </w:p>
    <w:p w14:paraId="6C94EC36" w14:textId="77777777" w:rsidR="003A09B5" w:rsidRPr="003A09B5" w:rsidRDefault="003A09B5" w:rsidP="00BD74D5">
      <w:pPr>
        <w:spacing w:line="276" w:lineRule="auto"/>
        <w:ind w:firstLine="426"/>
        <w:jc w:val="right"/>
        <w:rPr>
          <w:rFonts w:ascii="Sylfaen" w:hAnsi="Sylfaen" w:cs="Sylfaen"/>
          <w:i/>
          <w:u w:val="single"/>
          <w:lang w:val="ka-GE"/>
        </w:rPr>
      </w:pPr>
      <w:r w:rsidRPr="003A09B5">
        <w:rPr>
          <w:rFonts w:ascii="Sylfaen" w:hAnsi="Sylfaen" w:cs="Sylfaen"/>
          <w:i/>
          <w:u w:val="single"/>
          <w:lang w:val="ka-GE"/>
        </w:rPr>
        <w:t>პროექტი</w:t>
      </w:r>
    </w:p>
    <w:p w14:paraId="2836C729" w14:textId="77777777" w:rsidR="003A09B5" w:rsidRPr="003A09B5" w:rsidRDefault="003A09B5" w:rsidP="00BD74D5">
      <w:pPr>
        <w:spacing w:line="276" w:lineRule="auto"/>
        <w:ind w:firstLine="426"/>
        <w:jc w:val="center"/>
        <w:rPr>
          <w:rFonts w:ascii="Sylfaen" w:hAnsi="Sylfaen"/>
          <w:b/>
          <w:lang w:val="ka-GE"/>
        </w:rPr>
      </w:pPr>
      <w:r w:rsidRPr="003A09B5">
        <w:rPr>
          <w:rFonts w:ascii="Sylfaen" w:hAnsi="Sylfaen" w:cs="Sylfaen"/>
          <w:b/>
          <w:lang w:val="ka-GE"/>
        </w:rPr>
        <w:t>საქართველოს</w:t>
      </w:r>
      <w:r w:rsidRPr="003A09B5">
        <w:rPr>
          <w:rFonts w:ascii="Sylfaen" w:hAnsi="Sylfaen"/>
          <w:b/>
          <w:lang w:val="ka-GE"/>
        </w:rPr>
        <w:t xml:space="preserve"> </w:t>
      </w:r>
      <w:r w:rsidRPr="003A09B5">
        <w:rPr>
          <w:rFonts w:ascii="Sylfaen" w:hAnsi="Sylfaen" w:cs="Sylfaen"/>
          <w:b/>
          <w:lang w:val="ka-GE"/>
        </w:rPr>
        <w:t>კანონი</w:t>
      </w:r>
    </w:p>
    <w:p w14:paraId="588326F7" w14:textId="77777777" w:rsidR="003A09B5" w:rsidRPr="003A09B5" w:rsidRDefault="003A09B5" w:rsidP="00BD74D5">
      <w:pPr>
        <w:spacing w:line="276" w:lineRule="auto"/>
        <w:ind w:firstLine="426"/>
        <w:jc w:val="center"/>
        <w:rPr>
          <w:rFonts w:ascii="Sylfaen" w:hAnsi="Sylfaen"/>
          <w:b/>
          <w:lang w:val="ka-GE"/>
        </w:rPr>
      </w:pPr>
      <w:r w:rsidRPr="003A09B5">
        <w:rPr>
          <w:rFonts w:ascii="Sylfaen" w:hAnsi="Sylfaen" w:cs="Sylfaen"/>
          <w:b/>
          <w:lang w:val="ka-GE"/>
        </w:rPr>
        <w:t>პატიმრობის</w:t>
      </w:r>
      <w:r w:rsidRPr="003A09B5">
        <w:rPr>
          <w:rFonts w:ascii="Sylfaen" w:hAnsi="Sylfaen"/>
          <w:b/>
          <w:lang w:val="ka-GE"/>
        </w:rPr>
        <w:t xml:space="preserve"> </w:t>
      </w:r>
      <w:r w:rsidRPr="003A09B5">
        <w:rPr>
          <w:rFonts w:ascii="Sylfaen" w:hAnsi="Sylfaen" w:cs="Sylfaen"/>
          <w:b/>
          <w:lang w:val="ka-GE"/>
        </w:rPr>
        <w:t>კოდექსში</w:t>
      </w:r>
      <w:r w:rsidRPr="003A09B5">
        <w:rPr>
          <w:rFonts w:ascii="Sylfaen" w:hAnsi="Sylfaen"/>
          <w:b/>
          <w:lang w:val="ka-GE"/>
        </w:rPr>
        <w:t xml:space="preserve"> </w:t>
      </w:r>
      <w:r w:rsidRPr="003A09B5">
        <w:rPr>
          <w:rFonts w:ascii="Sylfaen" w:hAnsi="Sylfaen" w:cs="Sylfaen"/>
          <w:b/>
          <w:lang w:val="ka-GE"/>
        </w:rPr>
        <w:t>ცვლილების</w:t>
      </w:r>
      <w:r w:rsidRPr="003A09B5">
        <w:rPr>
          <w:rFonts w:ascii="Sylfaen" w:hAnsi="Sylfaen"/>
          <w:b/>
          <w:lang w:val="ka-GE"/>
        </w:rPr>
        <w:t xml:space="preserve"> </w:t>
      </w:r>
      <w:r w:rsidRPr="003A09B5">
        <w:rPr>
          <w:rFonts w:ascii="Sylfaen" w:hAnsi="Sylfaen" w:cs="Sylfaen"/>
          <w:b/>
          <w:lang w:val="ka-GE"/>
        </w:rPr>
        <w:t>შეტანის</w:t>
      </w:r>
      <w:r w:rsidRPr="003A09B5">
        <w:rPr>
          <w:rFonts w:ascii="Sylfaen" w:hAnsi="Sylfaen"/>
          <w:b/>
          <w:lang w:val="ka-GE"/>
        </w:rPr>
        <w:t xml:space="preserve"> </w:t>
      </w:r>
      <w:r w:rsidRPr="003A09B5">
        <w:rPr>
          <w:rFonts w:ascii="Sylfaen" w:hAnsi="Sylfaen" w:cs="Sylfaen"/>
          <w:b/>
          <w:lang w:val="ka-GE"/>
        </w:rPr>
        <w:t>შესახებ</w:t>
      </w:r>
    </w:p>
    <w:p w14:paraId="3A7ABEFA" w14:textId="77777777" w:rsidR="003A09B5" w:rsidRPr="003A09B5" w:rsidRDefault="003A09B5" w:rsidP="00BD74D5">
      <w:pPr>
        <w:spacing w:line="276" w:lineRule="auto"/>
        <w:ind w:firstLine="426"/>
        <w:rPr>
          <w:rFonts w:ascii="Sylfaen" w:hAnsi="Sylfaen"/>
          <w:lang w:val="ka-GE"/>
        </w:rPr>
      </w:pPr>
    </w:p>
    <w:p w14:paraId="11FD5038" w14:textId="77777777" w:rsidR="00792895" w:rsidRDefault="003A09B5" w:rsidP="00BD74D5">
      <w:pPr>
        <w:spacing w:after="0" w:line="276" w:lineRule="auto"/>
        <w:ind w:firstLine="425"/>
        <w:rPr>
          <w:rFonts w:ascii="Sylfaen" w:hAnsi="Sylfaen"/>
          <w:lang w:val="ka-GE"/>
        </w:rPr>
      </w:pPr>
      <w:r w:rsidRPr="003A09B5">
        <w:rPr>
          <w:rFonts w:ascii="Sylfaen" w:hAnsi="Sylfaen" w:cs="Sylfaen"/>
          <w:b/>
          <w:lang w:val="ka-GE"/>
        </w:rPr>
        <w:t>მუხლი</w:t>
      </w:r>
      <w:r w:rsidRPr="003A09B5">
        <w:rPr>
          <w:rFonts w:ascii="Sylfaen" w:hAnsi="Sylfaen"/>
          <w:b/>
          <w:lang w:val="ka-GE"/>
        </w:rPr>
        <w:t xml:space="preserve"> 1.</w:t>
      </w:r>
      <w:r w:rsidRPr="003A09B5">
        <w:rPr>
          <w:rFonts w:ascii="Sylfaen" w:hAnsi="Sylfaen"/>
          <w:lang w:val="ka-GE"/>
        </w:rPr>
        <w:t xml:space="preserve"> </w:t>
      </w:r>
      <w:r w:rsidRPr="003A09B5">
        <w:rPr>
          <w:rFonts w:ascii="Sylfaen" w:hAnsi="Sylfaen" w:cs="Sylfaen"/>
          <w:lang w:val="ka-GE"/>
        </w:rPr>
        <w:t>პატიმრობის</w:t>
      </w:r>
      <w:r w:rsidRPr="003A09B5">
        <w:rPr>
          <w:rFonts w:ascii="Sylfaen" w:hAnsi="Sylfaen"/>
          <w:lang w:val="ka-GE"/>
        </w:rPr>
        <w:t xml:space="preserve"> </w:t>
      </w:r>
      <w:r w:rsidRPr="003A09B5">
        <w:rPr>
          <w:rFonts w:ascii="Sylfaen" w:hAnsi="Sylfaen" w:cs="Sylfaen"/>
          <w:lang w:val="ka-GE"/>
        </w:rPr>
        <w:t>კოდექსში</w:t>
      </w:r>
      <w:r w:rsidRPr="003A09B5">
        <w:rPr>
          <w:rFonts w:ascii="Sylfaen" w:hAnsi="Sylfaen"/>
          <w:lang w:val="ka-GE"/>
        </w:rPr>
        <w:t xml:space="preserve"> (</w:t>
      </w:r>
      <w:r w:rsidRPr="003A09B5">
        <w:rPr>
          <w:rFonts w:ascii="Sylfaen" w:hAnsi="Sylfaen" w:cs="Sylfaen"/>
          <w:lang w:val="ka-GE"/>
        </w:rPr>
        <w:t>საქართველოს</w:t>
      </w:r>
      <w:r w:rsidRPr="003A09B5">
        <w:rPr>
          <w:rFonts w:ascii="Sylfaen" w:hAnsi="Sylfaen"/>
          <w:lang w:val="ka-GE"/>
        </w:rPr>
        <w:t xml:space="preserve"> </w:t>
      </w:r>
      <w:r w:rsidRPr="003A09B5">
        <w:rPr>
          <w:rFonts w:ascii="Sylfaen" w:hAnsi="Sylfaen" w:cs="Sylfaen"/>
          <w:lang w:val="ka-GE"/>
        </w:rPr>
        <w:t>საკანონმდებლო</w:t>
      </w:r>
      <w:r w:rsidRPr="003A09B5">
        <w:rPr>
          <w:rFonts w:ascii="Sylfaen" w:hAnsi="Sylfaen"/>
          <w:lang w:val="ka-GE"/>
        </w:rPr>
        <w:t xml:space="preserve"> </w:t>
      </w:r>
      <w:r w:rsidRPr="003A09B5">
        <w:rPr>
          <w:rFonts w:ascii="Sylfaen" w:hAnsi="Sylfaen" w:cs="Sylfaen"/>
          <w:lang w:val="ka-GE"/>
        </w:rPr>
        <w:t>მაცნე</w:t>
      </w:r>
      <w:r w:rsidRPr="003A09B5">
        <w:rPr>
          <w:rFonts w:ascii="Sylfaen" w:hAnsi="Sylfaen"/>
          <w:lang w:val="ka-GE"/>
        </w:rPr>
        <w:t xml:space="preserve">, №12, 24.03.2010, </w:t>
      </w:r>
      <w:r w:rsidRPr="003A09B5">
        <w:rPr>
          <w:rFonts w:ascii="Sylfaen" w:hAnsi="Sylfaen" w:cs="Sylfaen"/>
          <w:lang w:val="ka-GE"/>
        </w:rPr>
        <w:t>მუხ</w:t>
      </w:r>
      <w:r w:rsidRPr="003A09B5">
        <w:rPr>
          <w:rFonts w:ascii="Sylfaen" w:hAnsi="Sylfaen"/>
          <w:lang w:val="ka-GE"/>
        </w:rPr>
        <w:t xml:space="preserve">. 49) </w:t>
      </w:r>
      <w:r w:rsidRPr="003A09B5">
        <w:rPr>
          <w:rFonts w:ascii="Sylfaen" w:hAnsi="Sylfaen" w:cs="Sylfaen"/>
          <w:lang w:val="ka-GE"/>
        </w:rPr>
        <w:t>შეტანილ</w:t>
      </w:r>
      <w:r w:rsidRPr="003A09B5">
        <w:rPr>
          <w:rFonts w:ascii="Sylfaen" w:hAnsi="Sylfaen"/>
          <w:lang w:val="ka-GE"/>
        </w:rPr>
        <w:t xml:space="preserve"> </w:t>
      </w:r>
      <w:r w:rsidRPr="003A09B5">
        <w:rPr>
          <w:rFonts w:ascii="Sylfaen" w:hAnsi="Sylfaen" w:cs="Sylfaen"/>
          <w:lang w:val="ka-GE"/>
        </w:rPr>
        <w:t>იქნეს</w:t>
      </w:r>
      <w:r w:rsidRPr="003A09B5">
        <w:rPr>
          <w:rFonts w:ascii="Sylfaen" w:hAnsi="Sylfaen"/>
          <w:lang w:val="ka-GE"/>
        </w:rPr>
        <w:t xml:space="preserve"> </w:t>
      </w:r>
      <w:r w:rsidRPr="003A09B5">
        <w:rPr>
          <w:rFonts w:ascii="Sylfaen" w:hAnsi="Sylfaen" w:cs="Sylfaen"/>
          <w:lang w:val="ka-GE"/>
        </w:rPr>
        <w:t>შემდეგი</w:t>
      </w:r>
      <w:r w:rsidRPr="003A09B5">
        <w:rPr>
          <w:rFonts w:ascii="Sylfaen" w:hAnsi="Sylfaen"/>
          <w:lang w:val="ka-GE"/>
        </w:rPr>
        <w:t xml:space="preserve"> </w:t>
      </w:r>
      <w:r w:rsidRPr="003A09B5">
        <w:rPr>
          <w:rFonts w:ascii="Sylfaen" w:hAnsi="Sylfaen" w:cs="Sylfaen"/>
          <w:lang w:val="ka-GE"/>
        </w:rPr>
        <w:t>ცვლილება</w:t>
      </w:r>
      <w:r w:rsidRPr="003A09B5">
        <w:rPr>
          <w:rFonts w:ascii="Sylfaen" w:hAnsi="Sylfaen"/>
          <w:lang w:val="ka-GE"/>
        </w:rPr>
        <w:t>:</w:t>
      </w:r>
    </w:p>
    <w:p w14:paraId="3DFB2E30" w14:textId="77777777" w:rsidR="00BD74D5" w:rsidRDefault="00BD74D5" w:rsidP="00BD74D5">
      <w:pPr>
        <w:spacing w:after="0" w:line="276" w:lineRule="auto"/>
        <w:ind w:firstLine="425"/>
        <w:rPr>
          <w:rFonts w:ascii="Sylfaen" w:hAnsi="Sylfaen"/>
          <w:lang w:val="ka-GE"/>
        </w:rPr>
      </w:pPr>
    </w:p>
    <w:p w14:paraId="6827C9F7" w14:textId="77777777" w:rsidR="003A09B5" w:rsidRPr="00BD74D5" w:rsidRDefault="003A09B5" w:rsidP="00BD74D5">
      <w:pPr>
        <w:spacing w:after="0" w:line="276" w:lineRule="auto"/>
        <w:ind w:firstLine="425"/>
        <w:rPr>
          <w:rFonts w:ascii="Sylfaen" w:hAnsi="Sylfaen"/>
          <w:lang w:val="ka-GE"/>
        </w:rPr>
      </w:pPr>
      <w:r w:rsidRPr="00BD74D5">
        <w:rPr>
          <w:rFonts w:ascii="Sylfaen" w:hAnsi="Sylfaen"/>
          <w:lang w:val="ka-GE"/>
        </w:rPr>
        <w:t>1. მე-15 მუხლის მე-5 ნაწილი ჩამოყალიბდეს შემდეგი რედაქციით:</w:t>
      </w:r>
    </w:p>
    <w:p w14:paraId="597C0376" w14:textId="7DA2D0B5" w:rsidR="003A09B5" w:rsidRPr="00BD74D5" w:rsidRDefault="003A09B5" w:rsidP="00BD74D5">
      <w:pPr>
        <w:spacing w:after="0" w:line="276" w:lineRule="auto"/>
        <w:ind w:firstLine="425"/>
        <w:jc w:val="both"/>
        <w:rPr>
          <w:rFonts w:ascii="Sylfaen" w:hAnsi="Sylfaen"/>
          <w:lang w:val="ka-GE"/>
        </w:rPr>
      </w:pPr>
      <w:r w:rsidRPr="00BD74D5">
        <w:rPr>
          <w:rFonts w:ascii="Sylfaen" w:hAnsi="Sylfaen"/>
          <w:lang w:val="ka-GE"/>
        </w:rPr>
        <w:t>„5. ორსულ ქალს, მეძუძურ დედას, ავადმყოფს, შეზღუდული შესაძლებლობის მქონე პირს და ხანდაზმულს (ქალს – 60 წლიდან, მამაკაცს – 65 წლიდან) უნდა ჰქონდეთ მათ სპეციფიკურ საჭიროებებზე მორგებული საყოფაცხოვრებო პირობები.</w:t>
      </w:r>
      <w:r w:rsidR="00076E92">
        <w:rPr>
          <w:rFonts w:ascii="Sylfaen" w:hAnsi="Sylfaen"/>
          <w:lang w:val="ka-GE"/>
        </w:rPr>
        <w:t xml:space="preserve">“. </w:t>
      </w:r>
    </w:p>
    <w:p w14:paraId="059DB3F1" w14:textId="77777777" w:rsidR="00BD74D5" w:rsidRPr="00BD74D5" w:rsidRDefault="00BD74D5" w:rsidP="00BD74D5">
      <w:pPr>
        <w:spacing w:after="0" w:line="276" w:lineRule="auto"/>
        <w:ind w:firstLine="425"/>
        <w:rPr>
          <w:rFonts w:ascii="Sylfaen" w:hAnsi="Sylfaen"/>
          <w:lang w:val="ka-GE"/>
        </w:rPr>
      </w:pPr>
    </w:p>
    <w:p w14:paraId="0E0CD183" w14:textId="77777777" w:rsidR="003A09B5" w:rsidRPr="00BD74D5" w:rsidRDefault="003A09B5" w:rsidP="00BD74D5">
      <w:pPr>
        <w:spacing w:after="0" w:line="276" w:lineRule="auto"/>
        <w:ind w:firstLine="425"/>
        <w:rPr>
          <w:rFonts w:ascii="Sylfaen" w:hAnsi="Sylfaen"/>
          <w:lang w:val="ka-GE"/>
        </w:rPr>
      </w:pPr>
      <w:r w:rsidRPr="00BD74D5">
        <w:rPr>
          <w:rFonts w:ascii="Sylfaen" w:hAnsi="Sylfaen"/>
          <w:lang w:val="ka-GE"/>
        </w:rPr>
        <w:t>2. მე-16 მუხლის მე-3 ნაწილი ჩამოყალიბდეს შემდეგი რედაქციით:</w:t>
      </w:r>
    </w:p>
    <w:p w14:paraId="1CCE4178" w14:textId="083DC5A3" w:rsidR="003A09B5" w:rsidRDefault="003A09B5" w:rsidP="00BD74D5">
      <w:pPr>
        <w:spacing w:after="0" w:line="276" w:lineRule="auto"/>
        <w:ind w:firstLine="425"/>
        <w:jc w:val="both"/>
        <w:rPr>
          <w:rFonts w:ascii="Sylfaen" w:hAnsi="Sylfaen"/>
          <w:lang w:val="ka-GE"/>
        </w:rPr>
      </w:pPr>
      <w:r>
        <w:rPr>
          <w:rFonts w:ascii="Sylfaen" w:hAnsi="Sylfaen"/>
          <w:lang w:val="ka-GE"/>
        </w:rPr>
        <w:t xml:space="preserve">„3. </w:t>
      </w:r>
      <w:r w:rsidRPr="003A09B5">
        <w:rPr>
          <w:rFonts w:ascii="Sylfaen" w:hAnsi="Sylfaen"/>
          <w:lang w:val="ka-GE"/>
        </w:rPr>
        <w:t>პენიტენციური დაწესებულება ვალდებულია ბრალდებულის/მსჯავრდებულის მოთხოვნის შემთხვევაში უზრუნველყოს იგი საწერი საშუალებითა და ქაღალდით</w:t>
      </w:r>
      <w:r>
        <w:rPr>
          <w:rFonts w:ascii="Sylfaen" w:hAnsi="Sylfaen"/>
          <w:lang w:val="ka-GE"/>
        </w:rPr>
        <w:t>, ხოლო შეზღუდული შესაძლებლობის მქონე ბრალდებული/მსჯავრდებული</w:t>
      </w:r>
      <w:r w:rsidR="00134062">
        <w:rPr>
          <w:rFonts w:ascii="Sylfaen" w:hAnsi="Sylfaen"/>
          <w:lang w:val="ka-GE"/>
        </w:rPr>
        <w:t xml:space="preserve"> -</w:t>
      </w:r>
      <w:r>
        <w:rPr>
          <w:rFonts w:ascii="Sylfaen" w:hAnsi="Sylfaen"/>
          <w:lang w:val="ka-GE"/>
        </w:rPr>
        <w:t xml:space="preserve"> </w:t>
      </w:r>
      <w:r w:rsidR="00545AAD">
        <w:rPr>
          <w:rFonts w:ascii="Sylfaen" w:hAnsi="Sylfaen"/>
          <w:lang w:val="ka-GE"/>
        </w:rPr>
        <w:t xml:space="preserve">მიმოწერისათვის საჭირო </w:t>
      </w:r>
      <w:r>
        <w:rPr>
          <w:rFonts w:ascii="Sylfaen" w:hAnsi="Sylfaen"/>
          <w:lang w:val="ka-GE"/>
        </w:rPr>
        <w:t xml:space="preserve">შესაბამისი </w:t>
      </w:r>
      <w:r w:rsidR="00545AAD">
        <w:rPr>
          <w:rFonts w:ascii="Sylfaen" w:hAnsi="Sylfaen"/>
          <w:lang w:val="ka-GE"/>
        </w:rPr>
        <w:t>საშუალებებით</w:t>
      </w:r>
      <w:r>
        <w:rPr>
          <w:rFonts w:ascii="Sylfaen" w:hAnsi="Sylfaen"/>
          <w:lang w:val="ka-GE"/>
        </w:rPr>
        <w:t>.“.</w:t>
      </w:r>
    </w:p>
    <w:p w14:paraId="64ED61E4" w14:textId="77777777" w:rsidR="00545AAD" w:rsidRDefault="00545AAD" w:rsidP="00BD74D5">
      <w:pPr>
        <w:spacing w:after="0" w:line="276" w:lineRule="auto"/>
        <w:ind w:firstLine="425"/>
        <w:jc w:val="both"/>
        <w:rPr>
          <w:rFonts w:ascii="Sylfaen" w:hAnsi="Sylfaen"/>
          <w:lang w:val="ka-GE"/>
        </w:rPr>
      </w:pPr>
    </w:p>
    <w:p w14:paraId="01D15142" w14:textId="77777777" w:rsidR="00545AAD" w:rsidRDefault="00545AAD" w:rsidP="00BD74D5">
      <w:pPr>
        <w:spacing w:after="0" w:line="276" w:lineRule="auto"/>
        <w:ind w:firstLine="425"/>
        <w:jc w:val="both"/>
        <w:rPr>
          <w:rFonts w:ascii="Sylfaen" w:hAnsi="Sylfaen"/>
          <w:lang w:val="ka-GE"/>
        </w:rPr>
      </w:pPr>
    </w:p>
    <w:p w14:paraId="6808AA18" w14:textId="77777777" w:rsidR="007C1843" w:rsidRDefault="007C1843" w:rsidP="00BD74D5">
      <w:pPr>
        <w:spacing w:after="0" w:line="276" w:lineRule="auto"/>
        <w:ind w:firstLine="425"/>
        <w:jc w:val="both"/>
        <w:rPr>
          <w:rFonts w:ascii="Sylfaen" w:hAnsi="Sylfaen"/>
          <w:lang w:val="ka-GE"/>
        </w:rPr>
      </w:pPr>
      <w:r w:rsidRPr="007C1843">
        <w:rPr>
          <w:rFonts w:ascii="Sylfaen" w:hAnsi="Sylfaen"/>
          <w:b/>
          <w:lang w:val="ka-GE"/>
        </w:rPr>
        <w:t>მუხლი 2.</w:t>
      </w:r>
      <w:r>
        <w:rPr>
          <w:rFonts w:ascii="Sylfaen" w:hAnsi="Sylfaen"/>
          <w:b/>
          <w:lang w:val="ka-GE"/>
        </w:rPr>
        <w:t xml:space="preserve"> </w:t>
      </w:r>
      <w:r>
        <w:rPr>
          <w:rFonts w:ascii="Sylfaen" w:hAnsi="Sylfaen"/>
          <w:lang w:val="ka-GE"/>
        </w:rPr>
        <w:t xml:space="preserve">ეს კანონი ამოქმედდეს 2021 წლის </w:t>
      </w:r>
      <w:r w:rsidR="00BD74D5">
        <w:rPr>
          <w:rFonts w:ascii="Sylfaen" w:hAnsi="Sylfaen"/>
          <w:lang w:val="ka-GE"/>
        </w:rPr>
        <w:t xml:space="preserve">1 იანვრიდან. </w:t>
      </w:r>
    </w:p>
    <w:p w14:paraId="2F724C50" w14:textId="77777777" w:rsidR="00BD74D5" w:rsidRDefault="00BD74D5" w:rsidP="00BD74D5">
      <w:pPr>
        <w:spacing w:after="0" w:line="276" w:lineRule="auto"/>
        <w:ind w:firstLine="425"/>
        <w:jc w:val="both"/>
        <w:rPr>
          <w:rFonts w:ascii="Sylfaen" w:hAnsi="Sylfaen"/>
          <w:lang w:val="ka-GE"/>
        </w:rPr>
      </w:pPr>
    </w:p>
    <w:p w14:paraId="4EE65AA0" w14:textId="77777777" w:rsidR="00BD74D5" w:rsidRDefault="00BD74D5" w:rsidP="00BD74D5">
      <w:pPr>
        <w:spacing w:after="0" w:line="276" w:lineRule="auto"/>
        <w:ind w:firstLine="425"/>
        <w:jc w:val="both"/>
        <w:rPr>
          <w:rFonts w:ascii="Sylfaen" w:hAnsi="Sylfaen"/>
          <w:lang w:val="ka-GE"/>
        </w:rPr>
      </w:pPr>
    </w:p>
    <w:p w14:paraId="762F837D" w14:textId="77777777" w:rsidR="00BD74D5" w:rsidRPr="00BD74D5" w:rsidRDefault="00BD74D5" w:rsidP="00BD74D5">
      <w:pPr>
        <w:spacing w:line="276" w:lineRule="auto"/>
        <w:ind w:firstLine="426"/>
        <w:jc w:val="both"/>
        <w:rPr>
          <w:rFonts w:ascii="Sylfaen" w:hAnsi="Sylfaen"/>
          <w:b/>
          <w:i/>
          <w:lang w:val="ka-GE"/>
        </w:rPr>
      </w:pPr>
      <w:r w:rsidRPr="00BD74D5">
        <w:rPr>
          <w:rFonts w:ascii="Sylfaen" w:hAnsi="Sylfaen"/>
          <w:b/>
          <w:lang w:val="ka-GE"/>
        </w:rPr>
        <w:t xml:space="preserve">     საქართველოს პრეზიდენტი                             </w:t>
      </w:r>
      <w:r>
        <w:rPr>
          <w:rFonts w:ascii="Sylfaen" w:hAnsi="Sylfaen"/>
          <w:b/>
          <w:lang w:val="ka-GE"/>
        </w:rPr>
        <w:t xml:space="preserve">    </w:t>
      </w:r>
      <w:r w:rsidRPr="00BD74D5">
        <w:rPr>
          <w:rFonts w:ascii="Sylfaen" w:hAnsi="Sylfaen"/>
          <w:b/>
          <w:lang w:val="ka-GE"/>
        </w:rPr>
        <w:t xml:space="preserve">   </w:t>
      </w:r>
      <w:r w:rsidRPr="00BD74D5">
        <w:rPr>
          <w:rFonts w:ascii="Sylfaen" w:hAnsi="Sylfaen"/>
          <w:b/>
          <w:i/>
          <w:lang w:val="ka-GE"/>
        </w:rPr>
        <w:t>სალომე ზურაბიშვილი</w:t>
      </w:r>
    </w:p>
    <w:p w14:paraId="17D44AAC" w14:textId="77777777" w:rsidR="007C1843" w:rsidRDefault="007C1843" w:rsidP="00BD74D5">
      <w:pPr>
        <w:spacing w:line="276" w:lineRule="auto"/>
        <w:ind w:firstLine="426"/>
        <w:jc w:val="both"/>
        <w:rPr>
          <w:rFonts w:ascii="Sylfaen" w:hAnsi="Sylfaen"/>
          <w:lang w:val="ka-GE"/>
        </w:rPr>
      </w:pPr>
    </w:p>
    <w:p w14:paraId="4641707E" w14:textId="77777777" w:rsidR="007C1843" w:rsidRDefault="007C1843" w:rsidP="00BD74D5">
      <w:pPr>
        <w:spacing w:line="276" w:lineRule="auto"/>
        <w:ind w:firstLine="426"/>
        <w:jc w:val="both"/>
        <w:rPr>
          <w:rFonts w:ascii="Sylfaen" w:hAnsi="Sylfaen"/>
          <w:lang w:val="ka-GE"/>
        </w:rPr>
      </w:pPr>
    </w:p>
    <w:p w14:paraId="57855A9A" w14:textId="77777777" w:rsidR="007C1843" w:rsidRDefault="007C1843" w:rsidP="00BD74D5">
      <w:pPr>
        <w:spacing w:line="276" w:lineRule="auto"/>
        <w:ind w:firstLine="426"/>
        <w:jc w:val="both"/>
        <w:rPr>
          <w:rFonts w:ascii="Sylfaen" w:hAnsi="Sylfaen"/>
          <w:lang w:val="ka-GE"/>
        </w:rPr>
      </w:pPr>
    </w:p>
    <w:p w14:paraId="31F1B511" w14:textId="77777777" w:rsidR="007C1843" w:rsidRDefault="007C1843" w:rsidP="00BD74D5">
      <w:pPr>
        <w:spacing w:line="276" w:lineRule="auto"/>
        <w:ind w:firstLine="426"/>
        <w:jc w:val="both"/>
        <w:rPr>
          <w:rFonts w:ascii="Sylfaen" w:hAnsi="Sylfaen"/>
          <w:lang w:val="ka-GE"/>
        </w:rPr>
      </w:pPr>
    </w:p>
    <w:p w14:paraId="20BC0EF7" w14:textId="77777777" w:rsidR="007C1843" w:rsidRDefault="007C1843" w:rsidP="00BD74D5">
      <w:pPr>
        <w:spacing w:line="276" w:lineRule="auto"/>
        <w:ind w:firstLine="426"/>
        <w:jc w:val="both"/>
        <w:rPr>
          <w:rFonts w:ascii="Sylfaen" w:hAnsi="Sylfaen"/>
          <w:lang w:val="ka-GE"/>
        </w:rPr>
      </w:pPr>
    </w:p>
    <w:p w14:paraId="6996DFA3" w14:textId="77777777" w:rsidR="007C1843" w:rsidRDefault="007C1843" w:rsidP="00BD74D5">
      <w:pPr>
        <w:spacing w:line="276" w:lineRule="auto"/>
        <w:ind w:firstLine="426"/>
        <w:jc w:val="both"/>
        <w:rPr>
          <w:rFonts w:ascii="Sylfaen" w:hAnsi="Sylfaen"/>
          <w:lang w:val="ka-GE"/>
        </w:rPr>
      </w:pPr>
    </w:p>
    <w:p w14:paraId="5C0E5C1C" w14:textId="77777777" w:rsidR="007C1843" w:rsidRDefault="007C1843" w:rsidP="00BD74D5">
      <w:pPr>
        <w:spacing w:line="276" w:lineRule="auto"/>
        <w:ind w:firstLine="426"/>
        <w:jc w:val="both"/>
        <w:rPr>
          <w:rFonts w:ascii="Sylfaen" w:hAnsi="Sylfaen"/>
          <w:lang w:val="ka-GE"/>
        </w:rPr>
      </w:pPr>
    </w:p>
    <w:p w14:paraId="0A6C58BF" w14:textId="77777777" w:rsidR="007D2458" w:rsidRDefault="007D2458" w:rsidP="00BD74D5">
      <w:pPr>
        <w:spacing w:line="276" w:lineRule="auto"/>
        <w:ind w:firstLine="426"/>
        <w:jc w:val="both"/>
        <w:rPr>
          <w:rFonts w:ascii="Sylfaen" w:hAnsi="Sylfaen"/>
          <w:lang w:val="ka-GE"/>
        </w:rPr>
      </w:pPr>
    </w:p>
    <w:p w14:paraId="2DF08D97" w14:textId="77777777" w:rsidR="007C1843" w:rsidRDefault="007C1843" w:rsidP="00BD74D5">
      <w:pPr>
        <w:spacing w:line="276" w:lineRule="auto"/>
        <w:ind w:firstLine="426"/>
        <w:jc w:val="both"/>
        <w:rPr>
          <w:rFonts w:ascii="Sylfaen" w:hAnsi="Sylfaen"/>
          <w:lang w:val="ka-GE"/>
        </w:rPr>
      </w:pPr>
    </w:p>
    <w:p w14:paraId="4C9AF7AD" w14:textId="77777777" w:rsidR="00EF259F" w:rsidRDefault="00EF259F" w:rsidP="00BD74D5">
      <w:pPr>
        <w:spacing w:line="276" w:lineRule="auto"/>
        <w:ind w:firstLine="426"/>
        <w:jc w:val="both"/>
        <w:rPr>
          <w:rFonts w:ascii="Sylfaen" w:hAnsi="Sylfaen"/>
          <w:lang w:val="ka-GE"/>
        </w:rPr>
      </w:pPr>
    </w:p>
    <w:p w14:paraId="18B11EBE" w14:textId="77777777" w:rsidR="007C1843" w:rsidRDefault="00BD74D5" w:rsidP="00BD74D5">
      <w:pPr>
        <w:spacing w:before="120" w:after="0" w:line="276" w:lineRule="auto"/>
        <w:ind w:right="-279" w:firstLine="426"/>
        <w:jc w:val="center"/>
        <w:rPr>
          <w:rFonts w:ascii="Sylfaen" w:hAnsi="Sylfaen" w:cs="Sylfaen"/>
          <w:b/>
          <w:noProof/>
          <w:color w:val="000000"/>
          <w:lang w:val="ka-GE"/>
        </w:rPr>
      </w:pPr>
      <w:r>
        <w:rPr>
          <w:rFonts w:ascii="Sylfaen" w:hAnsi="Sylfaen" w:cs="Sylfaen"/>
          <w:b/>
          <w:noProof/>
          <w:color w:val="000000"/>
          <w:lang w:val="ka-GE"/>
        </w:rPr>
        <w:lastRenderedPageBreak/>
        <w:t>გ</w:t>
      </w:r>
      <w:r w:rsidR="007C1843" w:rsidRPr="00D269CA">
        <w:rPr>
          <w:rFonts w:ascii="Sylfaen" w:hAnsi="Sylfaen" w:cs="Sylfaen"/>
          <w:b/>
          <w:noProof/>
          <w:color w:val="000000"/>
          <w:lang w:val="ka-GE"/>
        </w:rPr>
        <w:t>ანმარტებითი</w:t>
      </w:r>
      <w:r w:rsidR="007C1843" w:rsidRPr="00D269CA">
        <w:rPr>
          <w:rFonts w:ascii="Sylfaen" w:hAnsi="Sylfaen"/>
          <w:b/>
          <w:noProof/>
          <w:color w:val="000000"/>
          <w:lang w:val="ka-GE"/>
        </w:rPr>
        <w:t xml:space="preserve"> </w:t>
      </w:r>
      <w:r w:rsidR="007C1843" w:rsidRPr="00D269CA">
        <w:rPr>
          <w:rFonts w:ascii="Sylfaen" w:hAnsi="Sylfaen" w:cs="Sylfaen"/>
          <w:b/>
          <w:noProof/>
          <w:color w:val="000000"/>
          <w:lang w:val="ka-GE"/>
        </w:rPr>
        <w:t>ბარათი</w:t>
      </w:r>
    </w:p>
    <w:p w14:paraId="5DF5260E" w14:textId="77777777" w:rsidR="007C1843" w:rsidRPr="00D269CA" w:rsidRDefault="007C1843" w:rsidP="00BD74D5">
      <w:pPr>
        <w:spacing w:before="120" w:after="0" w:line="276" w:lineRule="auto"/>
        <w:ind w:right="-279" w:firstLine="426"/>
        <w:jc w:val="center"/>
        <w:rPr>
          <w:rFonts w:ascii="Sylfaen" w:hAnsi="Sylfaen" w:cs="Sylfaen"/>
          <w:b/>
          <w:noProof/>
          <w:color w:val="000000"/>
          <w:lang w:val="ka-GE"/>
        </w:rPr>
      </w:pPr>
    </w:p>
    <w:p w14:paraId="405F06DC" w14:textId="77777777" w:rsidR="007D2458" w:rsidRDefault="007C1843" w:rsidP="00BD74D5">
      <w:pPr>
        <w:spacing w:after="0" w:line="276" w:lineRule="auto"/>
        <w:ind w:firstLine="425"/>
        <w:jc w:val="center"/>
        <w:rPr>
          <w:rFonts w:ascii="Sylfaen" w:hAnsi="Sylfaen" w:cs="Sylfaen"/>
          <w:b/>
          <w:lang w:val="ka-GE"/>
        </w:rPr>
      </w:pPr>
      <w:r>
        <w:rPr>
          <w:rFonts w:ascii="Sylfaen" w:hAnsi="Sylfaen" w:cs="Sylfaen"/>
          <w:b/>
          <w:lang w:val="ka-GE"/>
        </w:rPr>
        <w:t xml:space="preserve">„პატიმრობის კოდექსში ცვლილების </w:t>
      </w:r>
      <w:r w:rsidRPr="00BE0796">
        <w:rPr>
          <w:rFonts w:ascii="Sylfaen" w:hAnsi="Sylfaen" w:cs="Sylfaen"/>
          <w:b/>
          <w:lang w:val="ka-GE"/>
        </w:rPr>
        <w:t>შეტანის</w:t>
      </w:r>
      <w:r w:rsidRPr="00BE0796">
        <w:rPr>
          <w:rFonts w:ascii="Sylfaen" w:hAnsi="Sylfaen"/>
          <w:b/>
          <w:lang w:val="ka-GE"/>
        </w:rPr>
        <w:t xml:space="preserve"> </w:t>
      </w:r>
      <w:r w:rsidRPr="00BE0796">
        <w:rPr>
          <w:rFonts w:ascii="Sylfaen" w:hAnsi="Sylfaen" w:cs="Sylfaen"/>
          <w:b/>
          <w:lang w:val="ka-GE"/>
        </w:rPr>
        <w:t>თაობაზე</w:t>
      </w:r>
      <w:r w:rsidRPr="00104766">
        <w:rPr>
          <w:rFonts w:ascii="Sylfaen" w:hAnsi="Sylfaen" w:cs="Sylfaen"/>
          <w:b/>
          <w:lang w:val="ka-GE"/>
        </w:rPr>
        <w:t>“</w:t>
      </w:r>
      <w:r w:rsidRPr="00BE0796">
        <w:rPr>
          <w:rFonts w:ascii="Sylfaen" w:hAnsi="Sylfaen" w:cs="Sylfaen"/>
          <w:b/>
          <w:lang w:val="ka-GE"/>
        </w:rPr>
        <w:t xml:space="preserve"> </w:t>
      </w:r>
      <w:r>
        <w:rPr>
          <w:rFonts w:ascii="Sylfaen" w:hAnsi="Sylfaen" w:cs="Sylfaen"/>
          <w:b/>
          <w:lang w:val="ka-GE"/>
        </w:rPr>
        <w:t xml:space="preserve">საქართველოს </w:t>
      </w:r>
    </w:p>
    <w:p w14:paraId="46EBC506" w14:textId="1896EFA7" w:rsidR="007C1843" w:rsidRPr="00BE0796" w:rsidRDefault="007C1843" w:rsidP="00BD74D5">
      <w:pPr>
        <w:spacing w:after="0" w:line="276" w:lineRule="auto"/>
        <w:ind w:firstLine="425"/>
        <w:jc w:val="center"/>
        <w:rPr>
          <w:rFonts w:ascii="Sylfaen" w:hAnsi="Sylfaen"/>
          <w:b/>
          <w:lang w:val="ka-GE"/>
        </w:rPr>
      </w:pPr>
      <w:r>
        <w:rPr>
          <w:rFonts w:ascii="Sylfaen" w:hAnsi="Sylfaen" w:cs="Sylfaen"/>
          <w:b/>
          <w:lang w:val="ka-GE"/>
        </w:rPr>
        <w:t xml:space="preserve">კანონის </w:t>
      </w:r>
      <w:r w:rsidR="007D2458">
        <w:rPr>
          <w:rFonts w:ascii="Sylfaen" w:hAnsi="Sylfaen" w:cs="Sylfaen"/>
          <w:b/>
          <w:lang w:val="ka-GE"/>
        </w:rPr>
        <w:t>პ</w:t>
      </w:r>
      <w:r>
        <w:rPr>
          <w:rFonts w:ascii="Sylfaen" w:hAnsi="Sylfaen" w:cs="Sylfaen"/>
          <w:b/>
          <w:lang w:val="ka-GE"/>
        </w:rPr>
        <w:t>როექტზე</w:t>
      </w:r>
    </w:p>
    <w:p w14:paraId="5DF24B2C" w14:textId="77777777" w:rsidR="007C1843" w:rsidRDefault="007C1843" w:rsidP="00BD74D5">
      <w:pPr>
        <w:spacing w:after="0" w:line="276" w:lineRule="auto"/>
        <w:ind w:right="-279" w:firstLine="426"/>
        <w:jc w:val="center"/>
        <w:rPr>
          <w:rFonts w:ascii="Sylfaen" w:hAnsi="Sylfaen"/>
          <w:b/>
          <w:color w:val="000000"/>
          <w:lang w:val="ka-GE"/>
        </w:rPr>
      </w:pPr>
    </w:p>
    <w:p w14:paraId="333AC894" w14:textId="77777777" w:rsidR="007C1843" w:rsidRDefault="007C1843" w:rsidP="00BD74D5">
      <w:pPr>
        <w:spacing w:before="120" w:after="0" w:line="276" w:lineRule="auto"/>
        <w:ind w:right="-279" w:firstLine="425"/>
        <w:rPr>
          <w:rFonts w:ascii="Sylfaen" w:hAnsi="Sylfaen" w:cs="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14:paraId="712D9753" w14:textId="77777777" w:rsidR="007C1843"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14:paraId="7D1348E1"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14:paraId="67DFD825" w14:textId="452FF003"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noProof/>
          <w:color w:val="000000"/>
          <w:lang w:val="ka-GE"/>
        </w:rPr>
        <w:t xml:space="preserve">კანონპროექტი </w:t>
      </w:r>
      <w:r w:rsidR="002A32E3">
        <w:rPr>
          <w:rFonts w:ascii="Sylfaen" w:hAnsi="Sylfaen"/>
          <w:noProof/>
          <w:color w:val="000000"/>
          <w:lang w:val="ka-GE"/>
        </w:rPr>
        <w:t>მიზ</w:t>
      </w:r>
      <w:r w:rsidRPr="00D269CA">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 xml:space="preserve">, მათ შორის, ბრალდებულ და მსჯავრდებულ შეზღუდული შესაძლებლობების მქონე პირებთან მიმართებით. </w:t>
      </w:r>
    </w:p>
    <w:p w14:paraId="1173FFC0"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2A272957" w14:textId="2FB541FB" w:rsidR="007C1843" w:rsidRDefault="007C1843" w:rsidP="00BD74D5">
      <w:pPr>
        <w:spacing w:before="120" w:after="0" w:line="276" w:lineRule="auto"/>
        <w:ind w:right="-279" w:firstLine="425"/>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F6744C">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F6744C">
        <w:rPr>
          <w:rFonts w:ascii="Sylfaen" w:hAnsi="Sylfaen"/>
          <w:noProof/>
          <w:color w:val="000000"/>
          <w:lang w:val="ka-GE"/>
        </w:rPr>
        <w:t xml:space="preserve">, მათ შორის, </w:t>
      </w:r>
      <w:r w:rsidR="006A517A">
        <w:rPr>
          <w:rFonts w:ascii="Sylfaen" w:hAnsi="Sylfaen"/>
          <w:noProof/>
          <w:color w:val="000000"/>
          <w:lang w:val="ka-GE"/>
        </w:rPr>
        <w:t>ბრალდებულთა და მსჯავრდებულთა უფლებების დაცვის სფეროში.</w:t>
      </w:r>
    </w:p>
    <w:p w14:paraId="3B69B81C"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14:paraId="61C8EB47" w14:textId="46CC6F52" w:rsidR="007C1843"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მიღების შედეგად, </w:t>
      </w:r>
      <w:r w:rsidR="00F6744C">
        <w:rPr>
          <w:rFonts w:ascii="Sylfaen" w:hAnsi="Sylfaen"/>
          <w:noProof/>
          <w:color w:val="000000"/>
          <w:lang w:val="ka-GE"/>
        </w:rPr>
        <w:t xml:space="preserve">პენიტენციურ დაწესებულებებში მოთავსებულ </w:t>
      </w:r>
      <w:r w:rsidRPr="00D269CA">
        <w:rPr>
          <w:rFonts w:ascii="Sylfaen" w:hAnsi="Sylfaen"/>
          <w:noProof/>
          <w:color w:val="000000"/>
          <w:lang w:val="ka-GE"/>
        </w:rPr>
        <w:t xml:space="preserve">შეზღუდული შესაძლებლობის მქონე პირებს მიეცემათ საკუთარი უფლებების სრულფასოვნად განხორციელების შესაძლებლობა. </w:t>
      </w:r>
    </w:p>
    <w:p w14:paraId="73F6EC37"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14:paraId="27ABAC92" w14:textId="5B177669" w:rsidR="00545AAD" w:rsidRDefault="00F6744C" w:rsidP="00F6744C">
      <w:pPr>
        <w:spacing w:before="120" w:after="0" w:line="276" w:lineRule="auto"/>
        <w:ind w:right="-360" w:firstLine="425"/>
        <w:jc w:val="both"/>
        <w:rPr>
          <w:rFonts w:ascii="Sylfaen" w:hAnsi="Sylfaen"/>
          <w:lang w:val="ka-GE"/>
        </w:rPr>
      </w:pPr>
      <w:r>
        <w:rPr>
          <w:rFonts w:ascii="Sylfaen" w:hAnsi="Sylfaen" w:cs="Sylfaen"/>
          <w:noProof/>
          <w:color w:val="000000"/>
          <w:lang w:val="ka-GE"/>
        </w:rPr>
        <w:t xml:space="preserve">კანონპროექტით </w:t>
      </w:r>
      <w:r w:rsidR="00F30130">
        <w:rPr>
          <w:rFonts w:ascii="Sylfaen" w:hAnsi="Sylfaen" w:cs="Sylfaen"/>
          <w:noProof/>
          <w:color w:val="000000"/>
          <w:lang w:val="ka-GE"/>
        </w:rPr>
        <w:t xml:space="preserve">ახლებურად ყალიბდება </w:t>
      </w:r>
      <w:r w:rsidR="007C1843">
        <w:rPr>
          <w:rFonts w:ascii="Sylfaen" w:hAnsi="Sylfaen" w:cs="Sylfaen"/>
          <w:noProof/>
          <w:color w:val="000000"/>
          <w:lang w:val="ka-GE"/>
        </w:rPr>
        <w:t>კანონის მე</w:t>
      </w:r>
      <w:r w:rsidR="00F30130">
        <w:rPr>
          <w:rFonts w:ascii="Sylfaen" w:hAnsi="Sylfaen" w:cs="Sylfaen"/>
          <w:noProof/>
          <w:color w:val="000000"/>
          <w:lang w:val="ka-GE"/>
        </w:rPr>
        <w:t xml:space="preserve">-15 მუხლი მე-5 პუნქტი, </w:t>
      </w:r>
      <w:r w:rsidR="007C1843">
        <w:rPr>
          <w:rFonts w:ascii="Sylfaen" w:hAnsi="Sylfaen" w:cs="Sylfaen"/>
          <w:noProof/>
          <w:color w:val="000000"/>
          <w:lang w:val="ka-GE"/>
        </w:rPr>
        <w:t xml:space="preserve">რომლის </w:t>
      </w:r>
      <w:r>
        <w:rPr>
          <w:rFonts w:ascii="Sylfaen" w:hAnsi="Sylfaen" w:cs="Sylfaen"/>
          <w:noProof/>
          <w:color w:val="000000"/>
          <w:lang w:val="ka-GE"/>
        </w:rPr>
        <w:t>თანახმად,</w:t>
      </w:r>
      <w:r w:rsidR="007C1843">
        <w:rPr>
          <w:rFonts w:ascii="Sylfaen" w:hAnsi="Sylfaen" w:cs="Sylfaen"/>
          <w:noProof/>
          <w:color w:val="000000"/>
          <w:lang w:val="ka-GE"/>
        </w:rPr>
        <w:t xml:space="preserve"> </w:t>
      </w:r>
      <w:r w:rsidR="00F30130" w:rsidRPr="003A09B5">
        <w:rPr>
          <w:rFonts w:ascii="Sylfaen" w:hAnsi="Sylfaen"/>
          <w:lang w:val="ka-GE"/>
        </w:rPr>
        <w:t>ორსულ ქალს, მეძუძურ დედას, ავადმყოფს, შეზღუდული შესაძლებლობის მქონე პირს</w:t>
      </w:r>
      <w:r w:rsidR="00F30130">
        <w:rPr>
          <w:rFonts w:ascii="Sylfaen" w:hAnsi="Sylfaen"/>
          <w:lang w:val="ka-GE"/>
        </w:rPr>
        <w:t xml:space="preserve"> და </w:t>
      </w:r>
      <w:r w:rsidR="00F30130" w:rsidRPr="003A09B5">
        <w:rPr>
          <w:rFonts w:ascii="Sylfaen" w:hAnsi="Sylfaen"/>
          <w:lang w:val="ka-GE"/>
        </w:rPr>
        <w:t xml:space="preserve">ხანდაზმულს (ქალს – 60 წლიდან, მამაკაცს – 65 წლიდან) უნდა ჰქონდეთ </w:t>
      </w:r>
      <w:r w:rsidR="00F30130">
        <w:rPr>
          <w:rFonts w:ascii="Sylfaen" w:hAnsi="Sylfaen"/>
          <w:lang w:val="ka-GE"/>
        </w:rPr>
        <w:t>მათ სპეციფიკურ საჭიროებებზე მორგებული</w:t>
      </w:r>
      <w:r w:rsidR="00F30130" w:rsidRPr="003A09B5">
        <w:rPr>
          <w:rFonts w:ascii="Sylfaen" w:hAnsi="Sylfaen"/>
          <w:lang w:val="ka-GE"/>
        </w:rPr>
        <w:t xml:space="preserve"> საყოფაცხოვრებო პირობები</w:t>
      </w:r>
      <w:r w:rsidR="00F30130">
        <w:rPr>
          <w:rFonts w:ascii="Sylfaen" w:hAnsi="Sylfaen"/>
          <w:lang w:val="ka-GE"/>
        </w:rPr>
        <w:t xml:space="preserve">, ნაცვლად დღეს არსებული „შედარებით გაუმჯობესებული“ პირობებისა, </w:t>
      </w:r>
      <w:r>
        <w:rPr>
          <w:rFonts w:ascii="Sylfaen" w:hAnsi="Sylfaen"/>
          <w:lang w:val="ka-GE"/>
        </w:rPr>
        <w:t>რაც,</w:t>
      </w:r>
      <w:r w:rsidR="00F30130">
        <w:rPr>
          <w:rFonts w:ascii="Sylfaen" w:hAnsi="Sylfaen"/>
          <w:lang w:val="ka-GE"/>
        </w:rPr>
        <w:t xml:space="preserve"> შესაძლოა</w:t>
      </w:r>
      <w:r>
        <w:rPr>
          <w:rFonts w:ascii="Sylfaen" w:hAnsi="Sylfaen"/>
          <w:lang w:val="ka-GE"/>
        </w:rPr>
        <w:t>,</w:t>
      </w:r>
      <w:r w:rsidR="00F30130">
        <w:rPr>
          <w:rFonts w:ascii="Sylfaen" w:hAnsi="Sylfaen"/>
          <w:lang w:val="ka-GE"/>
        </w:rPr>
        <w:t xml:space="preserve"> არ გულისხმობდეს </w:t>
      </w:r>
      <w:r>
        <w:rPr>
          <w:rFonts w:ascii="Sylfaen" w:hAnsi="Sylfaen"/>
          <w:lang w:val="ka-GE"/>
        </w:rPr>
        <w:t xml:space="preserve">გაეროს კონვენციით </w:t>
      </w:r>
      <w:bookmarkStart w:id="0" w:name="_GoBack"/>
      <w:bookmarkEnd w:id="0"/>
      <w:r>
        <w:rPr>
          <w:rFonts w:ascii="Sylfaen" w:hAnsi="Sylfaen"/>
          <w:lang w:val="ka-GE"/>
        </w:rPr>
        <w:t xml:space="preserve">გარანტირებული </w:t>
      </w:r>
      <w:r w:rsidR="00F30130">
        <w:rPr>
          <w:rFonts w:ascii="Sylfaen" w:hAnsi="Sylfaen"/>
          <w:lang w:val="ka-GE"/>
        </w:rPr>
        <w:t xml:space="preserve">სტანდარტის </w:t>
      </w:r>
      <w:r>
        <w:rPr>
          <w:rFonts w:ascii="Sylfaen" w:hAnsi="Sylfaen"/>
          <w:lang w:val="ka-GE"/>
        </w:rPr>
        <w:t xml:space="preserve">დაცვას. ამასთან, მე-16 მუხლის მე-3 ნაწილის ახალი რედაქციის თანახმად, </w:t>
      </w:r>
      <w:r w:rsidRPr="003A09B5">
        <w:rPr>
          <w:rFonts w:ascii="Sylfaen" w:hAnsi="Sylfaen"/>
          <w:lang w:val="ka-GE"/>
        </w:rPr>
        <w:t>პენიტენციური დაწესებულება ვალდებულია ბრალდებულის/მსჯავრდებულის მოთხოვნის შემთხვევაში უზრუნველყოს იგი საწერი საშუალებითა და ქაღალდით</w:t>
      </w:r>
      <w:r>
        <w:rPr>
          <w:rFonts w:ascii="Sylfaen" w:hAnsi="Sylfaen"/>
          <w:lang w:val="ka-GE"/>
        </w:rPr>
        <w:t xml:space="preserve">, ხოლო შეზღუდული შესაძლებლობის მქონე ბრალდებული/მსჯავრდებული - </w:t>
      </w:r>
      <w:r w:rsidR="00545AAD">
        <w:rPr>
          <w:rFonts w:ascii="Sylfaen" w:hAnsi="Sylfaen"/>
          <w:lang w:val="ka-GE"/>
        </w:rPr>
        <w:t>მიმოწერისათვის საჭირო შესაბამისი საშუალებებით.</w:t>
      </w:r>
    </w:p>
    <w:p w14:paraId="039F6B7B"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14:paraId="15EB04AF" w14:textId="77777777" w:rsidR="007C1843" w:rsidRPr="009839DF" w:rsidRDefault="007C1843" w:rsidP="00BD74D5">
      <w:pPr>
        <w:spacing w:before="120" w:after="0" w:line="276" w:lineRule="auto"/>
        <w:ind w:right="-279" w:firstLine="425"/>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lastRenderedPageBreak/>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14:paraId="132C8E8C" w14:textId="77777777" w:rsidR="00F6744C" w:rsidRDefault="007C1843" w:rsidP="00F6744C">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C0DE410" w14:textId="2F654BE7" w:rsidR="00F6744C" w:rsidRPr="00F6744C" w:rsidRDefault="00F6744C" w:rsidP="00F6744C">
      <w:pPr>
        <w:spacing w:before="120" w:after="0" w:line="276" w:lineRule="auto"/>
        <w:ind w:right="-279" w:firstLine="425"/>
        <w:jc w:val="both"/>
        <w:rPr>
          <w:rFonts w:ascii="Sylfaen" w:hAnsi="Sylfaen"/>
          <w:b/>
          <w:noProof/>
          <w:color w:val="000000"/>
          <w:lang w:val="de-D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587A02EE"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14:paraId="5BCF4A96" w14:textId="77777777" w:rsidR="007C1843"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14:paraId="3A6D4C70" w14:textId="77777777" w:rsidR="00BD74D5" w:rsidRDefault="00BD74D5" w:rsidP="00BD74D5">
      <w:pPr>
        <w:spacing w:before="120" w:after="0" w:line="276" w:lineRule="auto"/>
        <w:ind w:right="-279" w:firstLine="425"/>
        <w:jc w:val="both"/>
        <w:rPr>
          <w:rFonts w:ascii="Sylfaen" w:hAnsi="Sylfaen"/>
          <w:b/>
          <w:noProof/>
          <w:color w:val="000000"/>
          <w:lang w:val="ka-GE"/>
        </w:rPr>
      </w:pPr>
    </w:p>
    <w:p w14:paraId="0E1A2667"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14:paraId="1C3FFC5C"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0ED0DBFA" w14:textId="01FA4291" w:rsidR="00F6744C" w:rsidRDefault="00F6744C" w:rsidP="00F6744C">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  კანონპროექტი არ ითვალისწინებს დამატებითი ხარჯების გამოყოფას. </w:t>
      </w:r>
    </w:p>
    <w:p w14:paraId="54D20AF2"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18FAC719" w14:textId="77777777" w:rsidR="007C1843" w:rsidRPr="000F7E53" w:rsidRDefault="007C1843" w:rsidP="00BD74D5">
      <w:pPr>
        <w:spacing w:before="120" w:after="0" w:line="276" w:lineRule="auto"/>
        <w:ind w:right="-279" w:firstLine="425"/>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10403EA8" w14:textId="77777777" w:rsidR="00F6744C" w:rsidRDefault="007C1843" w:rsidP="00F6744C">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5AC2C66D" w14:textId="77777777" w:rsidR="007D2458" w:rsidRDefault="00F6744C" w:rsidP="007D2458">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მიღებით </w:t>
      </w:r>
      <w:r w:rsidR="00306FC9">
        <w:rPr>
          <w:rFonts w:ascii="Sylfaen" w:hAnsi="Sylfaen"/>
          <w:noProof/>
          <w:color w:val="000000"/>
          <w:lang w:val="ka-GE"/>
        </w:rPr>
        <w:t>შესაძლოა გაიზარდოს</w:t>
      </w:r>
      <w:r w:rsidRPr="00D269CA">
        <w:rPr>
          <w:rFonts w:ascii="Sylfaen" w:hAnsi="Sylfaen"/>
          <w:noProof/>
          <w:color w:val="000000"/>
          <w:lang w:val="ka-GE"/>
        </w:rPr>
        <w:t xml:space="preserve"> იმ ფინანსური დანახარჯების მოცულობა, რაც აუცილებელი იქნება დროის </w:t>
      </w:r>
      <w:r>
        <w:rPr>
          <w:rFonts w:ascii="Sylfaen" w:hAnsi="Sylfaen"/>
          <w:noProof/>
          <w:color w:val="000000"/>
          <w:lang w:val="ka-GE"/>
        </w:rPr>
        <w:t>განსაზღვრულ პერიოდში</w:t>
      </w:r>
      <w:r w:rsidRPr="00D269CA">
        <w:rPr>
          <w:rFonts w:ascii="Sylfaen" w:hAnsi="Sylfaen"/>
          <w:noProof/>
          <w:color w:val="000000"/>
          <w:lang w:val="ka-GE"/>
        </w:rPr>
        <w:t xml:space="preserve"> </w:t>
      </w:r>
      <w:r>
        <w:rPr>
          <w:rFonts w:ascii="Sylfaen" w:hAnsi="Sylfaen"/>
          <w:noProof/>
          <w:color w:val="000000"/>
          <w:lang w:val="ka-GE"/>
        </w:rPr>
        <w:t xml:space="preserve">პენიტენციურ დაწესებულებებში მოთავსებულ </w:t>
      </w:r>
      <w:r w:rsidRPr="00D269CA">
        <w:rPr>
          <w:rFonts w:ascii="Sylfaen" w:hAnsi="Sylfaen"/>
          <w:noProof/>
          <w:color w:val="000000"/>
          <w:lang w:val="ka-GE"/>
        </w:rPr>
        <w:t xml:space="preserve">შეზღუდული შესაძლებელობის მქონე პირთა უფლებების რეალიზაციისთვის </w:t>
      </w:r>
      <w:r>
        <w:rPr>
          <w:rFonts w:ascii="Sylfaen" w:hAnsi="Sylfaen"/>
          <w:noProof/>
          <w:color w:val="000000"/>
          <w:lang w:val="ka-GE"/>
        </w:rPr>
        <w:t>განკუთვნილი</w:t>
      </w:r>
      <w:r w:rsidRPr="00D269CA">
        <w:rPr>
          <w:rFonts w:ascii="Sylfaen" w:hAnsi="Sylfaen"/>
          <w:noProof/>
          <w:color w:val="000000"/>
          <w:lang w:val="ka-GE"/>
        </w:rPr>
        <w:t xml:space="preserve"> </w:t>
      </w:r>
      <w:r>
        <w:rPr>
          <w:rFonts w:ascii="Sylfaen" w:hAnsi="Sylfaen"/>
          <w:noProof/>
          <w:color w:val="000000"/>
          <w:lang w:val="ka-GE"/>
        </w:rPr>
        <w:t>ინფრასტრუქტურის უნივერსალური დიზანის შესაბამისად მოსაწყობად.</w:t>
      </w:r>
    </w:p>
    <w:p w14:paraId="6AE92E22" w14:textId="7D4319D6" w:rsidR="00F6744C" w:rsidRPr="0097504F" w:rsidRDefault="00F6744C" w:rsidP="007D2458">
      <w:pPr>
        <w:spacing w:before="120" w:after="0" w:line="276" w:lineRule="auto"/>
        <w:ind w:right="-279" w:firstLine="425"/>
        <w:jc w:val="both"/>
        <w:rPr>
          <w:rFonts w:ascii="Sylfaen" w:hAnsi="Sylfaen"/>
          <w:noProof/>
          <w:color w:val="000000"/>
          <w:lang w:val="ka-GE"/>
        </w:rPr>
      </w:pPr>
      <w:r>
        <w:rPr>
          <w:rFonts w:ascii="Sylfaen" w:hAnsi="Sylfaen"/>
          <w:noProof/>
          <w:color w:val="000000"/>
          <w:lang w:val="ka-GE"/>
        </w:rPr>
        <w:t xml:space="preserve">კანონპროექტის შესაძლო ფინანსური შედეგების თაობაზე იხ. </w:t>
      </w:r>
      <w:r w:rsidRPr="00C3551E">
        <w:rPr>
          <w:rFonts w:ascii="Sylfaen" w:hAnsi="Sylfaen" w:cs="Sylfaen"/>
          <w:lang w:val="ka-GE"/>
        </w:rPr>
        <w:t xml:space="preserve">UNDP“-ის </w:t>
      </w:r>
      <w:r>
        <w:rPr>
          <w:rFonts w:ascii="Sylfaen" w:hAnsi="Sylfaen" w:cs="Sylfaen"/>
          <w:lang w:val="ka-GE"/>
        </w:rPr>
        <w:t xml:space="preserve">მიერ მოწვეული </w:t>
      </w:r>
      <w:r w:rsidRPr="00C3551E">
        <w:rPr>
          <w:rFonts w:ascii="Sylfaen" w:hAnsi="Sylfaen" w:cs="Sylfaen"/>
          <w:lang w:val="ka-GE"/>
        </w:rPr>
        <w:t xml:space="preserve">საერთაშორისო </w:t>
      </w:r>
      <w:r>
        <w:rPr>
          <w:rFonts w:ascii="Sylfaen" w:hAnsi="Sylfaen" w:cs="Sylfaen"/>
          <w:lang w:val="ka-GE"/>
        </w:rPr>
        <w:t>ექსპერტის - დანიელ მონტის მიერ ამ მიზნით მომზადებული</w:t>
      </w:r>
      <w:r w:rsidRPr="00C3551E">
        <w:rPr>
          <w:rFonts w:ascii="Sylfaen" w:hAnsi="Sylfaen" w:cs="Sylfaen"/>
          <w:lang w:val="ka-GE"/>
        </w:rPr>
        <w:t xml:space="preserve"> </w:t>
      </w:r>
      <w:r>
        <w:rPr>
          <w:rFonts w:ascii="Sylfaen" w:hAnsi="Sylfaen" w:cs="Sylfaen"/>
          <w:lang w:val="ka-GE"/>
        </w:rPr>
        <w:t>დოკუმენტი</w:t>
      </w:r>
      <w:r>
        <w:rPr>
          <w:rFonts w:ascii="Sylfaen" w:hAnsi="Sylfaen"/>
          <w:noProof/>
          <w:color w:val="000000"/>
          <w:lang w:val="ka-GE"/>
        </w:rPr>
        <w:t>.</w:t>
      </w:r>
      <w:r>
        <w:rPr>
          <w:rStyle w:val="FootnoteReference"/>
          <w:rFonts w:ascii="Sylfaen" w:hAnsi="Sylfaen"/>
          <w:noProof/>
          <w:color w:val="000000"/>
          <w:lang w:val="ka-GE"/>
        </w:rPr>
        <w:footnoteReference w:id="1"/>
      </w:r>
    </w:p>
    <w:p w14:paraId="359E7F36" w14:textId="77777777" w:rsidR="007D2458" w:rsidRDefault="007D2458" w:rsidP="00BD74D5">
      <w:pPr>
        <w:spacing w:before="120" w:after="0" w:line="276" w:lineRule="auto"/>
        <w:ind w:right="-279" w:firstLine="425"/>
        <w:jc w:val="both"/>
        <w:rPr>
          <w:rFonts w:ascii="Sylfaen" w:hAnsi="Sylfaen"/>
          <w:b/>
          <w:noProof/>
          <w:color w:val="000000"/>
          <w:lang w:val="ka-GE"/>
        </w:rPr>
      </w:pPr>
    </w:p>
    <w:p w14:paraId="1C8304CC" w14:textId="77777777" w:rsidR="007D2458" w:rsidRDefault="007D2458" w:rsidP="00BD74D5">
      <w:pPr>
        <w:spacing w:before="120" w:after="0" w:line="276" w:lineRule="auto"/>
        <w:ind w:right="-279" w:firstLine="425"/>
        <w:jc w:val="both"/>
        <w:rPr>
          <w:rFonts w:ascii="Sylfaen" w:hAnsi="Sylfaen"/>
          <w:b/>
          <w:noProof/>
          <w:color w:val="000000"/>
          <w:lang w:val="ka-GE"/>
        </w:rPr>
      </w:pPr>
    </w:p>
    <w:p w14:paraId="6263F46D" w14:textId="77777777" w:rsidR="007C1843"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lastRenderedPageBreak/>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FA4D383" w14:textId="77777777" w:rsidR="007C1843" w:rsidRDefault="007C1843" w:rsidP="00BD74D5">
      <w:pPr>
        <w:spacing w:before="120" w:after="0" w:line="276" w:lineRule="auto"/>
        <w:ind w:right="-279" w:firstLine="425"/>
        <w:jc w:val="both"/>
        <w:rPr>
          <w:rFonts w:ascii="Sylfaen" w:hAnsi="Sylfaen"/>
          <w:noProof/>
          <w:color w:val="000000"/>
          <w:lang w:val="ka-GE"/>
        </w:rPr>
      </w:pPr>
      <w:r>
        <w:rPr>
          <w:rFonts w:ascii="Sylfaen" w:hAnsi="Sylfaen"/>
          <w:noProof/>
          <w:color w:val="000000"/>
          <w:lang w:val="ka-GE"/>
        </w:rPr>
        <w:t>კანონპროექტი არ ითვალისწინებ</w:t>
      </w:r>
      <w:r w:rsidR="00F30130">
        <w:rPr>
          <w:rFonts w:ascii="Sylfaen" w:hAnsi="Sylfaen"/>
          <w:noProof/>
          <w:color w:val="000000"/>
          <w:lang w:val="ka-GE"/>
        </w:rPr>
        <w:t>ს</w:t>
      </w:r>
      <w:r>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6153213A" w14:textId="77777777" w:rsidR="007C1843"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4D2EA9B4" w14:textId="77777777" w:rsidR="007C1843" w:rsidRPr="003E365F" w:rsidRDefault="007C1843" w:rsidP="00BD74D5">
      <w:pPr>
        <w:spacing w:before="120" w:after="0" w:line="276" w:lineRule="auto"/>
        <w:ind w:right="-279" w:firstLine="425"/>
        <w:jc w:val="both"/>
        <w:rPr>
          <w:rFonts w:ascii="Sylfaen" w:hAnsi="Sylfaen"/>
          <w:noProof/>
          <w:color w:val="000000"/>
          <w:lang w:val="ka-GE"/>
        </w:rPr>
      </w:pPr>
      <w:r>
        <w:rPr>
          <w:rFonts w:ascii="Sylfaen" w:hAnsi="Sylfaen"/>
          <w:noProof/>
          <w:color w:val="000000"/>
          <w:lang w:val="ka-GE"/>
        </w:rPr>
        <w:t>ასეთი არ არსებობს.</w:t>
      </w:r>
    </w:p>
    <w:p w14:paraId="12312CFE"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0397D482" w14:textId="3E653EB0" w:rsidR="007C1843"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306FC9">
        <w:rPr>
          <w:rFonts w:ascii="Sylfaen" w:hAnsi="Sylfaen"/>
          <w:noProof/>
          <w:color w:val="000000"/>
          <w:lang w:val="ka-GE"/>
        </w:rPr>
        <w:t>ითვალისწინებს</w:t>
      </w:r>
      <w:r w:rsidRPr="00787331">
        <w:rPr>
          <w:rFonts w:ascii="Sylfaen" w:hAnsi="Sylfaen"/>
          <w:noProof/>
          <w:color w:val="000000"/>
          <w:lang w:val="ka-GE"/>
        </w:rPr>
        <w:t xml:space="preserve"> გადასახადის, მოსაკრებლის ან სხვა სახის გადასახდელის (ფულადი შენატანის) დადგენას. </w:t>
      </w:r>
    </w:p>
    <w:p w14:paraId="72C03699" w14:textId="77777777" w:rsidR="00BD74D5" w:rsidRDefault="00BD74D5" w:rsidP="00BD74D5">
      <w:pPr>
        <w:spacing w:before="120" w:after="0" w:line="276" w:lineRule="auto"/>
        <w:ind w:right="-279" w:firstLine="425"/>
        <w:jc w:val="both"/>
        <w:rPr>
          <w:rFonts w:ascii="Sylfaen" w:hAnsi="Sylfaen"/>
          <w:b/>
          <w:noProof/>
          <w:color w:val="000000"/>
          <w:lang w:val="ka-GE"/>
        </w:rPr>
      </w:pPr>
    </w:p>
    <w:p w14:paraId="52FB6E56" w14:textId="77777777" w:rsidR="007C1843"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14:paraId="12C4C2AB"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14:paraId="216CE367" w14:textId="77777777" w:rsidR="007C1843"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14:paraId="695CB29E"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43D4D30" w14:textId="77777777" w:rsidR="007C1843" w:rsidRPr="00D269CA"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14:paraId="5EC6F298"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115587FD" w14:textId="77777777" w:rsidR="007C1843" w:rsidRDefault="007C1843" w:rsidP="00BD74D5">
      <w:pPr>
        <w:spacing w:before="120" w:after="0" w:line="276" w:lineRule="auto"/>
        <w:ind w:right="-279" w:firstLine="425"/>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w:t>
      </w:r>
      <w:proofErr w:type="spellStart"/>
      <w:r w:rsidRPr="00D269CA">
        <w:rPr>
          <w:rFonts w:ascii="Sylfaen" w:hAnsi="Sylfaen"/>
          <w:color w:val="000000"/>
          <w:lang w:val="ka-GE"/>
        </w:rPr>
        <w:t>აღსრულებადობის</w:t>
      </w:r>
      <w:proofErr w:type="spellEnd"/>
      <w:r w:rsidRPr="00D269CA">
        <w:rPr>
          <w:rFonts w:ascii="Sylfaen" w:hAnsi="Sylfaen"/>
          <w:color w:val="000000"/>
          <w:lang w:val="ka-GE"/>
        </w:rPr>
        <w:t xml:space="preserve">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14:paraId="194EB56D"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B92D921" w14:textId="77777777" w:rsidR="007C1843" w:rsidRDefault="007C1843" w:rsidP="00BD74D5">
      <w:pPr>
        <w:spacing w:before="120" w:after="0" w:line="276" w:lineRule="auto"/>
        <w:ind w:right="-279" w:firstLine="425"/>
        <w:jc w:val="both"/>
        <w:rPr>
          <w:rFonts w:ascii="Sylfaen" w:hAnsi="Sylfaen"/>
          <w:noProof/>
          <w:color w:val="000000"/>
          <w:lang w:val="ka-GE"/>
        </w:rPr>
      </w:pPr>
      <w:r w:rsidRPr="00D269CA">
        <w:rPr>
          <w:rFonts w:ascii="Sylfaen" w:hAnsi="Sylfaen"/>
          <w:noProof/>
          <w:color w:val="000000"/>
          <w:lang w:val="ka-GE"/>
        </w:rPr>
        <w:t>ასეთი არ არსებობს.</w:t>
      </w:r>
    </w:p>
    <w:p w14:paraId="73BB60E3"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lastRenderedPageBreak/>
        <w:t>დ)  კანონპროექტის მომზადების პროცესში მიღებული კონსულტაციები:</w:t>
      </w:r>
    </w:p>
    <w:p w14:paraId="204FE071" w14:textId="77777777" w:rsidR="0040324F" w:rsidRDefault="007C1843" w:rsidP="0040324F">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7720B1D" w14:textId="33621542" w:rsidR="0040324F" w:rsidRPr="00E61BFC" w:rsidRDefault="0040324F" w:rsidP="0040324F">
      <w:pPr>
        <w:spacing w:before="120" w:after="0" w:line="276" w:lineRule="auto"/>
        <w:ind w:right="-279" w:firstLine="425"/>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182D94D0"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27B29E2B" w14:textId="7405F514" w:rsidR="007C1843" w:rsidRDefault="007C1843" w:rsidP="00BD74D5">
      <w:pPr>
        <w:spacing w:before="120" w:after="0" w:line="276" w:lineRule="auto"/>
        <w:ind w:right="-279" w:firstLine="425"/>
        <w:jc w:val="both"/>
        <w:rPr>
          <w:rFonts w:ascii="Sylfaen" w:hAnsi="Sylfaen" w:cs="Sylfaen"/>
          <w:lang w:val="ka-GE"/>
        </w:rPr>
      </w:pPr>
      <w:r>
        <w:rPr>
          <w:rFonts w:ascii="Sylfaen" w:hAnsi="Sylfaen"/>
          <w:noProof/>
          <w:color w:val="000000"/>
          <w:lang w:val="ka-GE"/>
        </w:rPr>
        <w:t>კანონპროექტის ფინანსური შედეგების შეფასება განახორციელა</w:t>
      </w:r>
      <w:r w:rsidRPr="00C3551E">
        <w:rPr>
          <w:rFonts w:ascii="Sylfaen" w:hAnsi="Sylfaen" w:cs="Sylfaen"/>
          <w:lang w:val="ka-GE"/>
        </w:rPr>
        <w:t xml:space="preserve"> საერთაშორისო </w:t>
      </w:r>
      <w:r>
        <w:rPr>
          <w:rFonts w:ascii="Sylfaen" w:hAnsi="Sylfaen" w:cs="Sylfaen"/>
          <w:lang w:val="ka-GE"/>
        </w:rPr>
        <w:t xml:space="preserve">ექსპერტმა - დანიელ </w:t>
      </w:r>
      <w:r w:rsidR="007E47C3">
        <w:rPr>
          <w:rFonts w:ascii="Sylfaen" w:hAnsi="Sylfaen" w:cs="Sylfaen"/>
          <w:lang w:val="ka-GE"/>
        </w:rPr>
        <w:t>მონტმა</w:t>
      </w:r>
      <w:r>
        <w:rPr>
          <w:rFonts w:ascii="Sylfaen" w:hAnsi="Sylfaen" w:cs="Sylfaen"/>
          <w:lang w:val="ka-GE"/>
        </w:rPr>
        <w:t xml:space="preserve">, რომლის მიერ მომზადებული ანგარიში თან ახლავს კანონპროექტს. </w:t>
      </w:r>
    </w:p>
    <w:p w14:paraId="0A6AB0B7" w14:textId="77777777" w:rsidR="007C1843" w:rsidRPr="00D269CA" w:rsidRDefault="007C1843" w:rsidP="00BD74D5">
      <w:pPr>
        <w:spacing w:before="120" w:after="0" w:line="276" w:lineRule="auto"/>
        <w:ind w:right="-279" w:firstLine="425"/>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3A0A0ED5" w14:textId="32AC1146" w:rsidR="007C1843" w:rsidRDefault="007C1843" w:rsidP="00BD74D5">
      <w:pPr>
        <w:spacing w:before="120" w:after="0" w:line="276" w:lineRule="auto"/>
        <w:ind w:right="-279" w:firstLine="425"/>
        <w:jc w:val="both"/>
        <w:rPr>
          <w:rFonts w:ascii="Sylfaen" w:hAnsi="Sylfaen"/>
          <w:noProof/>
          <w:color w:val="000000"/>
          <w:lang w:val="ka-GE"/>
        </w:rPr>
      </w:pPr>
      <w:r>
        <w:rPr>
          <w:rFonts w:ascii="Sylfaen" w:hAnsi="Sylfaen"/>
          <w:noProof/>
          <w:color w:val="000000"/>
          <w:lang w:val="ka-GE"/>
        </w:rPr>
        <w:t xml:space="preserve">ასეთი მიმოხილვა არ მომზადებულა. </w:t>
      </w:r>
    </w:p>
    <w:p w14:paraId="0E1F85FF" w14:textId="77777777" w:rsidR="00DF1D99" w:rsidRPr="009845DC" w:rsidRDefault="00DF1D99" w:rsidP="00BD74D5">
      <w:pPr>
        <w:spacing w:before="120" w:after="0" w:line="276" w:lineRule="auto"/>
        <w:ind w:right="-279" w:firstLine="425"/>
        <w:jc w:val="both"/>
        <w:rPr>
          <w:rFonts w:ascii="Sylfaen" w:hAnsi="Sylfaen"/>
          <w:lang w:val="ka-GE"/>
        </w:rPr>
      </w:pPr>
    </w:p>
    <w:p w14:paraId="2EE7DD9E" w14:textId="77777777" w:rsidR="007C1843" w:rsidRPr="00D269CA" w:rsidRDefault="007C1843" w:rsidP="00BD74D5">
      <w:pPr>
        <w:pStyle w:val="BodyTextIndent3"/>
        <w:spacing w:before="120" w:line="276" w:lineRule="auto"/>
        <w:ind w:right="-279" w:firstLine="425"/>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14:paraId="102DC0E1" w14:textId="77777777" w:rsidR="007C1843" w:rsidRPr="00D269CA" w:rsidRDefault="007C1843" w:rsidP="00BD74D5">
      <w:pPr>
        <w:spacing w:before="120" w:after="0" w:line="276" w:lineRule="auto"/>
        <w:ind w:right="-279" w:firstLine="425"/>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5B3103C0" w14:textId="77777777" w:rsidR="0042325A" w:rsidRDefault="0042325A" w:rsidP="00BD74D5">
      <w:pPr>
        <w:spacing w:before="120" w:after="0" w:line="276" w:lineRule="auto"/>
        <w:ind w:right="-279" w:firstLine="425"/>
        <w:jc w:val="both"/>
        <w:rPr>
          <w:rFonts w:ascii="Sylfaen" w:hAnsi="Sylfaen"/>
          <w:b/>
          <w:noProof/>
          <w:color w:val="000000"/>
          <w:lang w:val="ka-GE"/>
        </w:rPr>
      </w:pPr>
    </w:p>
    <w:p w14:paraId="1CAA4A2F" w14:textId="77777777" w:rsidR="007C1843" w:rsidRPr="00D269CA" w:rsidRDefault="007C1843" w:rsidP="00BD74D5">
      <w:pPr>
        <w:spacing w:before="120" w:after="0" w:line="276" w:lineRule="auto"/>
        <w:ind w:right="-279" w:firstLine="425"/>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14:paraId="085F2E3D" w14:textId="02C217BC" w:rsidR="003A09B5" w:rsidRPr="003A09B5" w:rsidRDefault="007C1843" w:rsidP="00DF1D99">
      <w:pPr>
        <w:tabs>
          <w:tab w:val="right" w:pos="9639"/>
        </w:tabs>
        <w:spacing w:before="120" w:after="0" w:line="276" w:lineRule="auto"/>
        <w:ind w:right="-279" w:firstLine="425"/>
        <w:jc w:val="both"/>
        <w:rPr>
          <w:rFonts w:ascii="Sylfaen" w:hAnsi="Sylfaen"/>
          <w:lang w:val="ka-GE"/>
        </w:rPr>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sectPr w:rsidR="003A09B5" w:rsidRPr="003A09B5" w:rsidSect="007D2458">
      <w:pgSz w:w="12240" w:h="15840"/>
      <w:pgMar w:top="851"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603A" w14:textId="77777777" w:rsidR="00DC6237" w:rsidRDefault="00DC6237" w:rsidP="007C1843">
      <w:pPr>
        <w:spacing w:after="0" w:line="240" w:lineRule="auto"/>
      </w:pPr>
      <w:r>
        <w:separator/>
      </w:r>
    </w:p>
  </w:endnote>
  <w:endnote w:type="continuationSeparator" w:id="0">
    <w:p w14:paraId="021A5544" w14:textId="77777777" w:rsidR="00DC6237" w:rsidRDefault="00DC6237" w:rsidP="007C1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71A9F" w14:textId="77777777" w:rsidR="00DC6237" w:rsidRDefault="00DC6237" w:rsidP="007C1843">
      <w:pPr>
        <w:spacing w:after="0" w:line="240" w:lineRule="auto"/>
      </w:pPr>
      <w:r>
        <w:separator/>
      </w:r>
    </w:p>
  </w:footnote>
  <w:footnote w:type="continuationSeparator" w:id="0">
    <w:p w14:paraId="79CB2786" w14:textId="77777777" w:rsidR="00DC6237" w:rsidRDefault="00DC6237" w:rsidP="007C1843">
      <w:pPr>
        <w:spacing w:after="0" w:line="240" w:lineRule="auto"/>
      </w:pPr>
      <w:r>
        <w:continuationSeparator/>
      </w:r>
    </w:p>
  </w:footnote>
  <w:footnote w:id="1">
    <w:p w14:paraId="0E9BCE2F" w14:textId="77777777" w:rsidR="00F6744C" w:rsidRPr="000C4A00" w:rsidRDefault="00F6744C" w:rsidP="00F6744C">
      <w:pPr>
        <w:pStyle w:val="FootnoteText"/>
        <w:jc w:val="both"/>
        <w:rPr>
          <w:rStyle w:val="Hyperlink"/>
          <w:color w:val="auto"/>
          <w:u w:val="none"/>
          <w:lang w:val="ka-GE"/>
        </w:rPr>
      </w:pPr>
      <w:r>
        <w:rPr>
          <w:rStyle w:val="FootnoteReference"/>
        </w:rPr>
        <w:footnoteRef/>
      </w:r>
      <w:r>
        <w:t xml:space="preserve"> </w:t>
      </w:r>
      <w:proofErr w:type="spellStart"/>
      <w:r w:rsidRPr="000C4A00">
        <w:rPr>
          <w:rStyle w:val="Hyperlink"/>
          <w:color w:val="auto"/>
          <w:u w:val="none"/>
          <w:lang w:val="ka-GE"/>
        </w:rPr>
        <w:t>Assessing</w:t>
      </w:r>
      <w:proofErr w:type="spellEnd"/>
      <w:r w:rsidRPr="000C4A00">
        <w:rPr>
          <w:rStyle w:val="Hyperlink"/>
          <w:color w:val="auto"/>
          <w:u w:val="none"/>
          <w:lang w:val="ka-GE"/>
        </w:rPr>
        <w:t xml:space="preserve"> </w:t>
      </w:r>
      <w:proofErr w:type="spellStart"/>
      <w:r w:rsidRPr="000C4A00">
        <w:rPr>
          <w:rStyle w:val="Hyperlink"/>
          <w:color w:val="auto"/>
          <w:u w:val="none"/>
          <w:lang w:val="ka-GE"/>
        </w:rPr>
        <w:t>the</w:t>
      </w:r>
      <w:proofErr w:type="spellEnd"/>
      <w:r w:rsidRPr="000C4A00">
        <w:rPr>
          <w:rStyle w:val="Hyperlink"/>
          <w:color w:val="auto"/>
          <w:u w:val="none"/>
          <w:lang w:val="ka-GE"/>
        </w:rPr>
        <w:t xml:space="preserve"> </w:t>
      </w:r>
      <w:proofErr w:type="spellStart"/>
      <w:r w:rsidRPr="000C4A00">
        <w:rPr>
          <w:rStyle w:val="Hyperlink"/>
          <w:color w:val="auto"/>
          <w:u w:val="none"/>
          <w:lang w:val="ka-GE"/>
        </w:rPr>
        <w:t>Costs</w:t>
      </w:r>
      <w:proofErr w:type="spellEnd"/>
      <w:r w:rsidRPr="000C4A00">
        <w:rPr>
          <w:rStyle w:val="Hyperlink"/>
          <w:color w:val="auto"/>
          <w:u w:val="none"/>
          <w:lang w:val="ka-GE"/>
        </w:rPr>
        <w:t xml:space="preserve"> of </w:t>
      </w:r>
      <w:proofErr w:type="spellStart"/>
      <w:r w:rsidRPr="000C4A00">
        <w:rPr>
          <w:rStyle w:val="Hyperlink"/>
          <w:color w:val="auto"/>
          <w:u w:val="none"/>
          <w:lang w:val="ka-GE"/>
        </w:rPr>
        <w:t>Enacting</w:t>
      </w:r>
      <w:proofErr w:type="spellEnd"/>
      <w:r w:rsidRPr="000C4A00">
        <w:rPr>
          <w:rStyle w:val="Hyperlink"/>
          <w:color w:val="auto"/>
          <w:u w:val="none"/>
          <w:lang w:val="ka-GE"/>
        </w:rPr>
        <w:t xml:space="preserve"> </w:t>
      </w:r>
      <w:proofErr w:type="spellStart"/>
      <w:r w:rsidRPr="000C4A00">
        <w:rPr>
          <w:rStyle w:val="Hyperlink"/>
          <w:color w:val="auto"/>
          <w:u w:val="none"/>
          <w:lang w:val="ka-GE"/>
        </w:rPr>
        <w:t>Georgia’s</w:t>
      </w:r>
      <w:proofErr w:type="spellEnd"/>
      <w:r w:rsidRPr="000C4A00">
        <w:rPr>
          <w:rStyle w:val="Hyperlink"/>
          <w:color w:val="auto"/>
          <w:u w:val="none"/>
          <w:lang w:val="ka-GE"/>
        </w:rPr>
        <w:t xml:space="preserve"> </w:t>
      </w:r>
      <w:proofErr w:type="spellStart"/>
      <w:r w:rsidRPr="000C4A00">
        <w:rPr>
          <w:rStyle w:val="Hyperlink"/>
          <w:color w:val="auto"/>
          <w:u w:val="none"/>
          <w:lang w:val="ka-GE"/>
        </w:rPr>
        <w:t>Draft</w:t>
      </w:r>
      <w:proofErr w:type="spellEnd"/>
      <w:r w:rsidRPr="000C4A00">
        <w:rPr>
          <w:rStyle w:val="Hyperlink"/>
          <w:color w:val="auto"/>
          <w:u w:val="none"/>
          <w:lang w:val="ka-GE"/>
        </w:rPr>
        <w:t xml:space="preserve"> </w:t>
      </w:r>
      <w:proofErr w:type="spellStart"/>
      <w:r w:rsidRPr="000C4A00">
        <w:rPr>
          <w:rStyle w:val="Hyperlink"/>
          <w:color w:val="auto"/>
          <w:u w:val="none"/>
          <w:lang w:val="ka-GE"/>
        </w:rPr>
        <w:t>Law</w:t>
      </w:r>
      <w:proofErr w:type="spellEnd"/>
      <w:r w:rsidRPr="000C4A00">
        <w:rPr>
          <w:rStyle w:val="Hyperlink"/>
          <w:color w:val="auto"/>
          <w:u w:val="none"/>
          <w:lang w:val="ka-GE"/>
        </w:rPr>
        <w:t xml:space="preserve"> </w:t>
      </w:r>
      <w:proofErr w:type="spellStart"/>
      <w:r w:rsidRPr="000C4A00">
        <w:rPr>
          <w:rStyle w:val="Hyperlink"/>
          <w:color w:val="auto"/>
          <w:u w:val="none"/>
          <w:lang w:val="ka-GE"/>
        </w:rPr>
        <w:t>on</w:t>
      </w:r>
      <w:proofErr w:type="spellEnd"/>
      <w:r w:rsidRPr="000C4A00">
        <w:rPr>
          <w:rStyle w:val="Hyperlink"/>
          <w:color w:val="auto"/>
          <w:u w:val="none"/>
          <w:lang w:val="ka-GE"/>
        </w:rPr>
        <w:t xml:space="preserve"> </w:t>
      </w:r>
      <w:proofErr w:type="spellStart"/>
      <w:r w:rsidRPr="000C4A00">
        <w:rPr>
          <w:rStyle w:val="Hyperlink"/>
          <w:color w:val="auto"/>
          <w:u w:val="none"/>
          <w:lang w:val="ka-GE"/>
        </w:rPr>
        <w:t>Disability</w:t>
      </w:r>
      <w:proofErr w:type="spellEnd"/>
      <w:r w:rsidRPr="000C4A00">
        <w:rPr>
          <w:rStyle w:val="Hyperlink"/>
          <w:color w:val="auto"/>
          <w:u w:val="none"/>
          <w:lang w:val="ka-GE"/>
        </w:rPr>
        <w:t xml:space="preserve">. Daniel Mont. UNDP </w:t>
      </w:r>
      <w:proofErr w:type="spellStart"/>
      <w:r w:rsidRPr="000C4A00">
        <w:rPr>
          <w:rStyle w:val="Hyperlink"/>
          <w:color w:val="auto"/>
          <w:u w:val="none"/>
          <w:lang w:val="ka-GE"/>
        </w:rPr>
        <w:t>and</w:t>
      </w:r>
      <w:proofErr w:type="spellEnd"/>
      <w:r w:rsidRPr="000C4A00">
        <w:rPr>
          <w:rStyle w:val="Hyperlink"/>
          <w:color w:val="auto"/>
          <w:u w:val="none"/>
          <w:lang w:val="ka-GE"/>
        </w:rPr>
        <w:t xml:space="preserve"> Center </w:t>
      </w:r>
      <w:proofErr w:type="spellStart"/>
      <w:r w:rsidRPr="000C4A00">
        <w:rPr>
          <w:rStyle w:val="Hyperlink"/>
          <w:color w:val="auto"/>
          <w:u w:val="none"/>
          <w:lang w:val="ka-GE"/>
        </w:rPr>
        <w:t>for</w:t>
      </w:r>
      <w:proofErr w:type="spellEnd"/>
      <w:r w:rsidRPr="000C4A00">
        <w:rPr>
          <w:rStyle w:val="Hyperlink"/>
          <w:color w:val="auto"/>
          <w:u w:val="none"/>
          <w:lang w:val="ka-GE"/>
        </w:rPr>
        <w:t xml:space="preserve"> </w:t>
      </w:r>
      <w:proofErr w:type="spellStart"/>
      <w:r w:rsidRPr="000C4A00">
        <w:rPr>
          <w:rStyle w:val="Hyperlink"/>
          <w:color w:val="auto"/>
          <w:u w:val="none"/>
          <w:lang w:val="ka-GE"/>
        </w:rPr>
        <w:t>Inclusive</w:t>
      </w:r>
      <w:proofErr w:type="spellEnd"/>
      <w:r w:rsidRPr="000C4A00">
        <w:rPr>
          <w:rStyle w:val="Hyperlink"/>
          <w:color w:val="auto"/>
          <w:u w:val="none"/>
          <w:lang w:val="ka-GE"/>
        </w:rPr>
        <w:t> </w:t>
      </w:r>
      <w:proofErr w:type="spellStart"/>
      <w:r w:rsidRPr="000C4A00">
        <w:rPr>
          <w:rStyle w:val="Hyperlink"/>
          <w:color w:val="auto"/>
          <w:u w:val="none"/>
          <w:lang w:val="ka-GE"/>
        </w:rPr>
        <w:t>policy</w:t>
      </w:r>
      <w:proofErr w:type="spellEnd"/>
      <w:r w:rsidRPr="000C4A00">
        <w:rPr>
          <w:rStyle w:val="Hyperlink"/>
          <w:color w:val="auto"/>
          <w:u w:val="none"/>
          <w:lang w:val="ka-GE"/>
        </w:rPr>
        <w:t xml:space="preserve">. </w:t>
      </w:r>
      <w:proofErr w:type="spellStart"/>
      <w:r w:rsidRPr="000C4A00">
        <w:rPr>
          <w:rStyle w:val="Hyperlink"/>
          <w:color w:val="auto"/>
          <w:u w:val="none"/>
          <w:lang w:val="ka-GE"/>
        </w:rPr>
        <w:t>December</w:t>
      </w:r>
      <w:proofErr w:type="spellEnd"/>
      <w:r w:rsidRPr="000C4A00">
        <w:rPr>
          <w:rStyle w:val="Hyperlink"/>
          <w:color w:val="auto"/>
          <w:u w:val="none"/>
          <w:lang w:val="ka-GE"/>
        </w:rPr>
        <w:t>, 2018.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D38"/>
    <w:rsid w:val="00076E92"/>
    <w:rsid w:val="00134062"/>
    <w:rsid w:val="00232AFB"/>
    <w:rsid w:val="002A32E3"/>
    <w:rsid w:val="00306FC9"/>
    <w:rsid w:val="003A09B5"/>
    <w:rsid w:val="0040324F"/>
    <w:rsid w:val="0042325A"/>
    <w:rsid w:val="004F4BDF"/>
    <w:rsid w:val="00545AAD"/>
    <w:rsid w:val="006170D3"/>
    <w:rsid w:val="006A517A"/>
    <w:rsid w:val="00712701"/>
    <w:rsid w:val="00785230"/>
    <w:rsid w:val="00792895"/>
    <w:rsid w:val="00795596"/>
    <w:rsid w:val="007C1843"/>
    <w:rsid w:val="007D2458"/>
    <w:rsid w:val="007E47C3"/>
    <w:rsid w:val="009F6D38"/>
    <w:rsid w:val="00AE10BA"/>
    <w:rsid w:val="00BD74D5"/>
    <w:rsid w:val="00C5561C"/>
    <w:rsid w:val="00D91496"/>
    <w:rsid w:val="00DC6237"/>
    <w:rsid w:val="00DF1D99"/>
    <w:rsid w:val="00EB55BB"/>
    <w:rsid w:val="00EC6FF2"/>
    <w:rsid w:val="00EF259F"/>
    <w:rsid w:val="00F30130"/>
    <w:rsid w:val="00F67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991B9"/>
  <w15:chartTrackingRefBased/>
  <w15:docId w15:val="{CF6348FE-00B0-4A16-BAE8-2DB00178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09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9B5"/>
    <w:rPr>
      <w:rFonts w:ascii="Segoe UI" w:hAnsi="Segoe UI" w:cs="Segoe UI"/>
      <w:sz w:val="18"/>
      <w:szCs w:val="18"/>
    </w:rPr>
  </w:style>
  <w:style w:type="character" w:styleId="CommentReference">
    <w:name w:val="annotation reference"/>
    <w:basedOn w:val="DefaultParagraphFont"/>
    <w:uiPriority w:val="99"/>
    <w:semiHidden/>
    <w:unhideWhenUsed/>
    <w:rsid w:val="003A09B5"/>
    <w:rPr>
      <w:sz w:val="16"/>
      <w:szCs w:val="16"/>
    </w:rPr>
  </w:style>
  <w:style w:type="paragraph" w:styleId="CommentText">
    <w:name w:val="annotation text"/>
    <w:basedOn w:val="Normal"/>
    <w:link w:val="CommentTextChar"/>
    <w:uiPriority w:val="99"/>
    <w:semiHidden/>
    <w:unhideWhenUsed/>
    <w:rsid w:val="003A09B5"/>
    <w:pPr>
      <w:spacing w:line="240" w:lineRule="auto"/>
    </w:pPr>
    <w:rPr>
      <w:sz w:val="20"/>
      <w:szCs w:val="20"/>
    </w:rPr>
  </w:style>
  <w:style w:type="character" w:customStyle="1" w:styleId="CommentTextChar">
    <w:name w:val="Comment Text Char"/>
    <w:basedOn w:val="DefaultParagraphFont"/>
    <w:link w:val="CommentText"/>
    <w:uiPriority w:val="99"/>
    <w:semiHidden/>
    <w:rsid w:val="003A09B5"/>
    <w:rPr>
      <w:sz w:val="20"/>
      <w:szCs w:val="20"/>
    </w:rPr>
  </w:style>
  <w:style w:type="paragraph" w:styleId="CommentSubject">
    <w:name w:val="annotation subject"/>
    <w:basedOn w:val="CommentText"/>
    <w:next w:val="CommentText"/>
    <w:link w:val="CommentSubjectChar"/>
    <w:uiPriority w:val="99"/>
    <w:semiHidden/>
    <w:unhideWhenUsed/>
    <w:rsid w:val="003A09B5"/>
    <w:rPr>
      <w:b/>
      <w:bCs/>
    </w:rPr>
  </w:style>
  <w:style w:type="character" w:customStyle="1" w:styleId="CommentSubjectChar">
    <w:name w:val="Comment Subject Char"/>
    <w:basedOn w:val="CommentTextChar"/>
    <w:link w:val="CommentSubject"/>
    <w:uiPriority w:val="99"/>
    <w:semiHidden/>
    <w:rsid w:val="003A09B5"/>
    <w:rPr>
      <w:b/>
      <w:bCs/>
      <w:sz w:val="20"/>
      <w:szCs w:val="20"/>
    </w:rPr>
  </w:style>
  <w:style w:type="character" w:styleId="Hyperlink">
    <w:name w:val="Hyperlink"/>
    <w:uiPriority w:val="99"/>
    <w:unhideWhenUsed/>
    <w:rsid w:val="007C1843"/>
    <w:rPr>
      <w:color w:val="0000FF"/>
      <w:u w:val="single"/>
    </w:rPr>
  </w:style>
  <w:style w:type="paragraph" w:styleId="BodyTextIndent3">
    <w:name w:val="Body Text Indent 3"/>
    <w:basedOn w:val="Normal"/>
    <w:link w:val="BodyTextIndent3Char"/>
    <w:semiHidden/>
    <w:unhideWhenUsed/>
    <w:rsid w:val="007C1843"/>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7C1843"/>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7C1843"/>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C1843"/>
    <w:rPr>
      <w:rFonts w:ascii="Calibri" w:eastAsia="Calibri" w:hAnsi="Calibri" w:cs="Times New Roman"/>
      <w:sz w:val="20"/>
      <w:szCs w:val="20"/>
    </w:rPr>
  </w:style>
  <w:style w:type="character" w:styleId="FootnoteReference">
    <w:name w:val="footnote reference"/>
    <w:uiPriority w:val="99"/>
    <w:semiHidden/>
    <w:unhideWhenUsed/>
    <w:rsid w:val="007C18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86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5</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19</cp:revision>
  <dcterms:created xsi:type="dcterms:W3CDTF">2019-11-26T09:49:00Z</dcterms:created>
  <dcterms:modified xsi:type="dcterms:W3CDTF">2019-12-20T12:16:00Z</dcterms:modified>
</cp:coreProperties>
</file>